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EC30" w14:textId="4108D536" w:rsidR="00325B23" w:rsidRPr="009840A9" w:rsidRDefault="00325B23" w:rsidP="00022076">
      <w:pPr>
        <w:pStyle w:val="Heading1"/>
        <w:rPr>
          <w:b/>
        </w:rPr>
      </w:pPr>
      <w:r w:rsidRPr="00C93955">
        <w:rPr>
          <w:highlight w:val="yellow"/>
        </w:rPr>
        <w:t xml:space="preserve">This document is provided ‘open source’ as a </w:t>
      </w:r>
      <w:proofErr w:type="gramStart"/>
      <w:r w:rsidRPr="00C93955">
        <w:rPr>
          <w:highlight w:val="yellow"/>
        </w:rPr>
        <w:t>template, and</w:t>
      </w:r>
      <w:proofErr w:type="gramEnd"/>
      <w:r w:rsidRPr="00C93955">
        <w:rPr>
          <w:highlight w:val="yellow"/>
        </w:rPr>
        <w:t xml:space="preserve"> should be adapted to suit your practice. It does not constitute legal or clinical </w:t>
      </w:r>
      <w:proofErr w:type="gramStart"/>
      <w:r w:rsidRPr="00C93955">
        <w:rPr>
          <w:highlight w:val="yellow"/>
        </w:rPr>
        <w:t>advice, but</w:t>
      </w:r>
      <w:proofErr w:type="gramEnd"/>
      <w:r w:rsidRPr="00C93955">
        <w:rPr>
          <w:highlight w:val="yellow"/>
        </w:rPr>
        <w:t xml:space="preserve"> is provided as a helpful resource to embed Chain SMS within your practice.</w:t>
      </w:r>
      <w:r w:rsidR="009840A9">
        <w:t xml:space="preserve"> </w:t>
      </w:r>
      <w:r w:rsidR="009840A9" w:rsidRPr="00C93955">
        <w:rPr>
          <w:highlight w:val="yellow"/>
        </w:rPr>
        <w:t xml:space="preserve">We welcome suggestions of changes to this document which we will share with our community of practices, please send them to </w:t>
      </w:r>
      <w:hyperlink r:id="rId10" w:history="1">
        <w:r w:rsidR="009840A9" w:rsidRPr="00C93955">
          <w:rPr>
            <w:rStyle w:val="Hyperlink"/>
            <w:highlight w:val="yellow"/>
          </w:rPr>
          <w:t>support@accurx.com</w:t>
        </w:r>
      </w:hyperlink>
      <w:r w:rsidR="009840A9" w:rsidRPr="00C93955">
        <w:rPr>
          <w:highlight w:val="yellow"/>
        </w:rPr>
        <w:t>.</w:t>
      </w:r>
      <w:r w:rsidR="009840A9">
        <w:t xml:space="preserve"> </w:t>
      </w:r>
      <w:bookmarkStart w:id="0" w:name="_GoBack"/>
      <w:bookmarkEnd w:id="0"/>
    </w:p>
    <w:p w14:paraId="2A0FA66F" w14:textId="77777777" w:rsidR="00325B23" w:rsidRDefault="00325B23" w:rsidP="00022076">
      <w:pPr>
        <w:pStyle w:val="Heading1"/>
      </w:pPr>
    </w:p>
    <w:p w14:paraId="15CC3987" w14:textId="4E8D9EBD" w:rsidR="00022076" w:rsidRDefault="00022076" w:rsidP="00022076">
      <w:pPr>
        <w:pStyle w:val="Heading1"/>
      </w:pPr>
      <w:r>
        <w:t>Chain SMS best practice</w:t>
      </w:r>
    </w:p>
    <w:p w14:paraId="56C7A9F6" w14:textId="77777777" w:rsidR="00022076" w:rsidRP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SMS-first.</w:t>
      </w:r>
      <w:r w:rsidRPr="00022076">
        <w:rPr>
          <w:sz w:val="28"/>
          <w:szCs w:val="28"/>
        </w:rPr>
        <w:t xml:space="preserve"> Whenever contacting a patient, ask if you could send an SMS instead to make it faster and more convenient</w:t>
      </w:r>
    </w:p>
    <w:p w14:paraId="012FB3E7" w14:textId="77777777" w:rsidR="00022076" w:rsidRP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Update numbers.</w:t>
      </w:r>
      <w:r w:rsidRPr="00022076">
        <w:rPr>
          <w:sz w:val="28"/>
          <w:szCs w:val="28"/>
        </w:rPr>
        <w:t xml:space="preserve"> Whenever you get the opportunity, confirm and update a patient’s mobile number.</w:t>
      </w:r>
    </w:p>
    <w:p w14:paraId="1E1546A3" w14:textId="77777777" w:rsidR="00022076" w:rsidRP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Clarify the recipient.</w:t>
      </w:r>
      <w:r w:rsidRPr="00022076">
        <w:rPr>
          <w:sz w:val="28"/>
          <w:szCs w:val="28"/>
        </w:rPr>
        <w:t xml:space="preserve"> If you’re sending a message to a shared mobile, make clear who it’s for.</w:t>
      </w:r>
    </w:p>
    <w:p w14:paraId="3143AB04" w14:textId="53B59306" w:rsidR="00022076" w:rsidRPr="00022076" w:rsidRDefault="000D4049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Send patient leaflets</w:t>
      </w:r>
      <w:r w:rsidR="00022076" w:rsidRPr="00022076">
        <w:rPr>
          <w:b/>
          <w:bCs/>
          <w:sz w:val="28"/>
          <w:szCs w:val="28"/>
        </w:rPr>
        <w:t>.</w:t>
      </w:r>
      <w:r w:rsidR="00022076" w:rsidRPr="00022076">
        <w:rPr>
          <w:sz w:val="28"/>
          <w:szCs w:val="28"/>
        </w:rPr>
        <w:t xml:space="preserve"> At the end of an appointment, share resources with the patient that they can use to self-care.</w:t>
      </w:r>
      <w:r w:rsidR="00071024">
        <w:rPr>
          <w:sz w:val="28"/>
          <w:szCs w:val="28"/>
        </w:rPr>
        <w:t xml:space="preserve"> You can use the built-in NHS Choices search</w:t>
      </w:r>
      <w:r w:rsidR="00C73006">
        <w:rPr>
          <w:sz w:val="28"/>
          <w:szCs w:val="28"/>
        </w:rPr>
        <w:t>.</w:t>
      </w:r>
    </w:p>
    <w:p w14:paraId="0C048898" w14:textId="77777777" w:rsidR="00022076" w:rsidRP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Be concise.</w:t>
      </w:r>
      <w:r w:rsidRPr="00022076">
        <w:rPr>
          <w:sz w:val="28"/>
          <w:szCs w:val="28"/>
        </w:rPr>
        <w:t xml:space="preserve"> Don’t send lengthy messages, they can be hard to digest.</w:t>
      </w:r>
    </w:p>
    <w:p w14:paraId="24F8D9AB" w14:textId="77777777" w:rsidR="00022076" w:rsidRP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Make templates.</w:t>
      </w:r>
      <w:r w:rsidRPr="00022076">
        <w:rPr>
          <w:sz w:val="28"/>
          <w:szCs w:val="28"/>
        </w:rPr>
        <w:t xml:space="preserve"> If you’ve written a useful message, copy it and add it to your library of templates for next time.</w:t>
      </w:r>
    </w:p>
    <w:p w14:paraId="79C337EB" w14:textId="6286C17E" w:rsid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Check for errors.</w:t>
      </w:r>
      <w:r w:rsidRPr="00022076">
        <w:rPr>
          <w:sz w:val="28"/>
          <w:szCs w:val="28"/>
        </w:rPr>
        <w:t xml:space="preserve"> We all make typos. Have a quick readthrough and look out for spellcheck underlining.</w:t>
      </w:r>
    </w:p>
    <w:p w14:paraId="66B9F5E8" w14:textId="289C4B53" w:rsidR="009E5E8B" w:rsidRPr="00E910E9" w:rsidRDefault="009E5E8B" w:rsidP="009E5E8B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Follow-up.</w:t>
      </w:r>
      <w:r w:rsidRPr="00022076">
        <w:rPr>
          <w:sz w:val="28"/>
          <w:szCs w:val="28"/>
        </w:rPr>
        <w:t xml:space="preserve"> If sending critical information, don’t rely on an SMS message, but check that the patient has received and understood it.</w:t>
      </w:r>
    </w:p>
    <w:p w14:paraId="51451CCE" w14:textId="77777777" w:rsidR="00022076" w:rsidRP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Share with colleagues.</w:t>
      </w:r>
      <w:r w:rsidRPr="00022076">
        <w:rPr>
          <w:sz w:val="28"/>
          <w:szCs w:val="28"/>
        </w:rPr>
        <w:t xml:space="preserve"> Tell your colleagues in the practice (and other practices) the great uses you’ve found for SMS.</w:t>
      </w:r>
    </w:p>
    <w:p w14:paraId="636EF8C1" w14:textId="77777777" w:rsidR="00022076" w:rsidRDefault="00022076" w:rsidP="000220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b/>
          <w:bCs/>
          <w:sz w:val="28"/>
          <w:szCs w:val="28"/>
        </w:rPr>
        <w:t>Innovate.</w:t>
      </w:r>
      <w:r w:rsidRPr="00022076">
        <w:rPr>
          <w:sz w:val="28"/>
          <w:szCs w:val="28"/>
        </w:rPr>
        <w:t xml:space="preserve"> Come up with new ways to use SMS to improve patient experience, practice efficiency and care quality.</w:t>
      </w:r>
    </w:p>
    <w:p w14:paraId="3349EFDC" w14:textId="77777777" w:rsidR="00022076" w:rsidRDefault="00022076" w:rsidP="00022076">
      <w:r>
        <w:br w:type="page"/>
      </w:r>
    </w:p>
    <w:p w14:paraId="3683AC68" w14:textId="77777777" w:rsidR="00022076" w:rsidRDefault="00022076" w:rsidP="00022076">
      <w:pPr>
        <w:pStyle w:val="Heading1"/>
      </w:pPr>
      <w:r>
        <w:lastRenderedPageBreak/>
        <w:t>Chain SMS top examples</w:t>
      </w:r>
    </w:p>
    <w:p w14:paraId="7479D151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>Your prescription is ready to collect from your nominated pharmacy.</w:t>
      </w:r>
    </w:p>
    <w:p w14:paraId="006011D5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>Here’s a link with more information about sore throats, how to look after them and what to look out for…</w:t>
      </w:r>
    </w:p>
    <w:p w14:paraId="0098C02C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 xml:space="preserve">I tried to call </w:t>
      </w:r>
      <w:proofErr w:type="gramStart"/>
      <w:r w:rsidRPr="00022076">
        <w:rPr>
          <w:sz w:val="28"/>
          <w:szCs w:val="28"/>
        </w:rPr>
        <w:t>you, but</w:t>
      </w:r>
      <w:proofErr w:type="gramEnd"/>
      <w:r w:rsidRPr="00022076">
        <w:rPr>
          <w:sz w:val="28"/>
          <w:szCs w:val="28"/>
        </w:rPr>
        <w:t xml:space="preserve"> couldn’t get through. I will try again later, and the number will show up as ‘Unknown’.</w:t>
      </w:r>
    </w:p>
    <w:p w14:paraId="7F10F667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>Please can you book a routine appointment with me to discuss your recent test results.</w:t>
      </w:r>
    </w:p>
    <w:p w14:paraId="48C9D241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>Here’s a link to the self-refer physiotherapy service…</w:t>
      </w:r>
    </w:p>
    <w:p w14:paraId="0193D804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>Your Vitamin D level is slightly lower than it should be. Try and spend a bit more time outdoors and eat more foods like mackerel. You can also get supplements at your pharmacy.</w:t>
      </w:r>
    </w:p>
    <w:p w14:paraId="1FD2C11C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>Please remember to book a cervical screening appointment as you are currently overdue. It can help prevent cervical cancer.</w:t>
      </w:r>
    </w:p>
    <w:p w14:paraId="734716BA" w14:textId="777777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>As discussed on 1</w:t>
      </w:r>
      <w:r w:rsidRPr="00022076">
        <w:rPr>
          <w:sz w:val="28"/>
          <w:szCs w:val="28"/>
          <w:vertAlign w:val="superscript"/>
        </w:rPr>
        <w:t>st</w:t>
      </w:r>
      <w:r w:rsidRPr="00022076">
        <w:rPr>
          <w:sz w:val="28"/>
          <w:szCs w:val="28"/>
        </w:rPr>
        <w:t xml:space="preserve"> July, you should have received a letter from the hospital by now about your referral. Please let us know if you have not.</w:t>
      </w:r>
    </w:p>
    <w:p w14:paraId="68B49125" w14:textId="475675F5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 xml:space="preserve">As discussed, you should take the new medication as follows…and </w:t>
      </w:r>
      <w:r w:rsidR="00786F08">
        <w:rPr>
          <w:sz w:val="28"/>
          <w:szCs w:val="28"/>
        </w:rPr>
        <w:t>let us know if you have any of</w:t>
      </w:r>
      <w:r w:rsidRPr="00022076">
        <w:rPr>
          <w:sz w:val="28"/>
          <w:szCs w:val="28"/>
        </w:rPr>
        <w:t xml:space="preserve"> the following side effects…</w:t>
      </w:r>
    </w:p>
    <w:p w14:paraId="70D44617" w14:textId="03A10977" w:rsidR="00022076" w:rsidRPr="00022076" w:rsidRDefault="00022076" w:rsidP="00022076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 w:val="28"/>
          <w:szCs w:val="28"/>
        </w:rPr>
      </w:pPr>
      <w:r w:rsidRPr="00022076">
        <w:rPr>
          <w:sz w:val="28"/>
          <w:szCs w:val="28"/>
        </w:rPr>
        <w:t xml:space="preserve">Here are some </w:t>
      </w:r>
      <w:r w:rsidRPr="00022076">
        <w:rPr>
          <w:sz w:val="28"/>
          <w:szCs w:val="28"/>
        </w:rPr>
        <w:t xml:space="preserve">videos of exercises that can help </w:t>
      </w:r>
      <w:r w:rsidR="00231BEE">
        <w:rPr>
          <w:sz w:val="28"/>
          <w:szCs w:val="28"/>
        </w:rPr>
        <w:t xml:space="preserve">you manage </w:t>
      </w:r>
      <w:r w:rsidRPr="00022076">
        <w:rPr>
          <w:sz w:val="28"/>
          <w:szCs w:val="28"/>
        </w:rPr>
        <w:t>your back pain…</w:t>
      </w:r>
    </w:p>
    <w:p w14:paraId="1A91DD57" w14:textId="77777777" w:rsidR="00022076" w:rsidRPr="00022076" w:rsidRDefault="00022076" w:rsidP="00022076"/>
    <w:sectPr w:rsidR="00022076" w:rsidRPr="00022076" w:rsidSect="00EF5C82">
      <w:footerReference w:type="default" r:id="rId11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B9A8" w14:textId="77777777" w:rsidR="00010D69" w:rsidRDefault="00010D69" w:rsidP="001E60E0">
      <w:r>
        <w:separator/>
      </w:r>
    </w:p>
  </w:endnote>
  <w:endnote w:type="continuationSeparator" w:id="0">
    <w:p w14:paraId="275874CB" w14:textId="77777777" w:rsidR="00010D69" w:rsidRDefault="00010D69" w:rsidP="001E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EF8B" w14:textId="1B27608A" w:rsidR="001E60E0" w:rsidRDefault="001E60E0">
    <w:pPr>
      <w:pStyle w:val="Footer"/>
    </w:pPr>
    <w:r w:rsidRPr="00275882">
      <w:rPr>
        <w:highlight w:val="yellow"/>
      </w:rPr>
      <w:t>[</w:t>
    </w:r>
    <w:r w:rsidR="00304639" w:rsidRPr="00275882">
      <w:rPr>
        <w:highlight w:val="yellow"/>
      </w:rPr>
      <w:t>INSERT PRACTICE NAME</w:t>
    </w:r>
    <w:r w:rsidRPr="00275882">
      <w:rPr>
        <w:highlight w:val="yellow"/>
      </w:rPr>
      <w:t>]</w:t>
    </w:r>
    <w:r>
      <w:ptab w:relativeTo="margin" w:alignment="center" w:leader="none"/>
    </w:r>
    <w:r w:rsidR="009B6EC4">
      <w:t>SMS Best Practice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F403DC">
      <w:rPr>
        <w:noProof/>
      </w:rPr>
      <w:fldChar w:fldCharType="begin"/>
    </w:r>
    <w:r w:rsidR="00F403DC">
      <w:rPr>
        <w:noProof/>
      </w:rPr>
      <w:instrText xml:space="preserve"> NUMPAGES  \* MERGEFORMAT </w:instrText>
    </w:r>
    <w:r w:rsidR="00F403DC">
      <w:rPr>
        <w:noProof/>
      </w:rPr>
      <w:fldChar w:fldCharType="separate"/>
    </w:r>
    <w:r>
      <w:rPr>
        <w:noProof/>
      </w:rPr>
      <w:t>1</w:t>
    </w:r>
    <w:r w:rsidR="00F403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564D" w14:textId="77777777" w:rsidR="00010D69" w:rsidRDefault="00010D69" w:rsidP="001E60E0">
      <w:r>
        <w:separator/>
      </w:r>
    </w:p>
  </w:footnote>
  <w:footnote w:type="continuationSeparator" w:id="0">
    <w:p w14:paraId="1877FFDF" w14:textId="77777777" w:rsidR="00010D69" w:rsidRDefault="00010D69" w:rsidP="001E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6EA"/>
    <w:multiLevelType w:val="hybridMultilevel"/>
    <w:tmpl w:val="774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DDA"/>
    <w:multiLevelType w:val="hybridMultilevel"/>
    <w:tmpl w:val="6B68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5171"/>
    <w:multiLevelType w:val="hybridMultilevel"/>
    <w:tmpl w:val="6D5C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91C13"/>
    <w:multiLevelType w:val="hybridMultilevel"/>
    <w:tmpl w:val="6D5C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6C33"/>
    <w:multiLevelType w:val="hybridMultilevel"/>
    <w:tmpl w:val="7FF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76F"/>
    <w:multiLevelType w:val="hybridMultilevel"/>
    <w:tmpl w:val="20A8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38E"/>
    <w:multiLevelType w:val="hybridMultilevel"/>
    <w:tmpl w:val="BC9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3A46"/>
    <w:multiLevelType w:val="hybridMultilevel"/>
    <w:tmpl w:val="989E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D59CC"/>
    <w:multiLevelType w:val="hybridMultilevel"/>
    <w:tmpl w:val="41BE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709AE"/>
    <w:multiLevelType w:val="hybridMultilevel"/>
    <w:tmpl w:val="EE9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2988"/>
    <w:multiLevelType w:val="hybridMultilevel"/>
    <w:tmpl w:val="099E6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0064C"/>
    <w:multiLevelType w:val="hybridMultilevel"/>
    <w:tmpl w:val="7DA80B1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E0"/>
    <w:rsid w:val="00003696"/>
    <w:rsid w:val="00010D69"/>
    <w:rsid w:val="00022076"/>
    <w:rsid w:val="00071024"/>
    <w:rsid w:val="000A31F9"/>
    <w:rsid w:val="000C4872"/>
    <w:rsid w:val="000D2FF4"/>
    <w:rsid w:val="000D4049"/>
    <w:rsid w:val="001123C7"/>
    <w:rsid w:val="00121BEB"/>
    <w:rsid w:val="00153E1F"/>
    <w:rsid w:val="00182F58"/>
    <w:rsid w:val="001D6110"/>
    <w:rsid w:val="001E60E0"/>
    <w:rsid w:val="00231BEE"/>
    <w:rsid w:val="0025208F"/>
    <w:rsid w:val="00252EA4"/>
    <w:rsid w:val="00254FB5"/>
    <w:rsid w:val="00275882"/>
    <w:rsid w:val="00291C45"/>
    <w:rsid w:val="00295362"/>
    <w:rsid w:val="00304639"/>
    <w:rsid w:val="00325B23"/>
    <w:rsid w:val="00334454"/>
    <w:rsid w:val="0034655C"/>
    <w:rsid w:val="00393ECE"/>
    <w:rsid w:val="00446E37"/>
    <w:rsid w:val="004615DF"/>
    <w:rsid w:val="0046267F"/>
    <w:rsid w:val="0048569A"/>
    <w:rsid w:val="004F4918"/>
    <w:rsid w:val="005B5DF2"/>
    <w:rsid w:val="005E24FA"/>
    <w:rsid w:val="005F0A55"/>
    <w:rsid w:val="00614CCD"/>
    <w:rsid w:val="0065588B"/>
    <w:rsid w:val="006811F0"/>
    <w:rsid w:val="0078424D"/>
    <w:rsid w:val="00786F08"/>
    <w:rsid w:val="007F18C0"/>
    <w:rsid w:val="007F643C"/>
    <w:rsid w:val="00821A64"/>
    <w:rsid w:val="0086160F"/>
    <w:rsid w:val="009840A9"/>
    <w:rsid w:val="009A74ED"/>
    <w:rsid w:val="009B6EC4"/>
    <w:rsid w:val="009E5E8B"/>
    <w:rsid w:val="009F07BE"/>
    <w:rsid w:val="009F6EE3"/>
    <w:rsid w:val="00A05B60"/>
    <w:rsid w:val="00A53AB9"/>
    <w:rsid w:val="00A55F71"/>
    <w:rsid w:val="00A566F0"/>
    <w:rsid w:val="00A8129A"/>
    <w:rsid w:val="00AD6398"/>
    <w:rsid w:val="00B63E21"/>
    <w:rsid w:val="00B77E57"/>
    <w:rsid w:val="00BF0249"/>
    <w:rsid w:val="00C16290"/>
    <w:rsid w:val="00C7264F"/>
    <w:rsid w:val="00C73006"/>
    <w:rsid w:val="00C91E93"/>
    <w:rsid w:val="00C93955"/>
    <w:rsid w:val="00C955B2"/>
    <w:rsid w:val="00CC1B0E"/>
    <w:rsid w:val="00CF4902"/>
    <w:rsid w:val="00D04959"/>
    <w:rsid w:val="00D05BA2"/>
    <w:rsid w:val="00D47BEC"/>
    <w:rsid w:val="00D65B1D"/>
    <w:rsid w:val="00DB1068"/>
    <w:rsid w:val="00E06127"/>
    <w:rsid w:val="00E910E9"/>
    <w:rsid w:val="00EB6F81"/>
    <w:rsid w:val="00EC052B"/>
    <w:rsid w:val="00EE3B63"/>
    <w:rsid w:val="00EF5C82"/>
    <w:rsid w:val="00F07F15"/>
    <w:rsid w:val="00F24F43"/>
    <w:rsid w:val="00F403DC"/>
    <w:rsid w:val="17764CA6"/>
    <w:rsid w:val="71A497FC"/>
    <w:rsid w:val="730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5CD3"/>
  <w14:defaultImageDpi w14:val="32767"/>
  <w15:chartTrackingRefBased/>
  <w15:docId w15:val="{E066C1B9-752F-F54E-8DEF-C13E2F8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A6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0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6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0E0"/>
  </w:style>
  <w:style w:type="paragraph" w:styleId="Footer">
    <w:name w:val="footer"/>
    <w:basedOn w:val="Normal"/>
    <w:link w:val="FooterChar"/>
    <w:uiPriority w:val="99"/>
    <w:unhideWhenUsed/>
    <w:rsid w:val="001E6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E0"/>
  </w:style>
  <w:style w:type="character" w:customStyle="1" w:styleId="Heading2Char">
    <w:name w:val="Heading 2 Char"/>
    <w:basedOn w:val="DefaultParagraphFont"/>
    <w:link w:val="Heading2"/>
    <w:uiPriority w:val="9"/>
    <w:rsid w:val="001E6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1B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463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21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1A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pport@accur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3721932B3E14DBABACD90767F103B" ma:contentTypeVersion="10" ma:contentTypeDescription="Create a new document." ma:contentTypeScope="" ma:versionID="7e669b44f7f71621e9a776ec66bf2375">
  <xsd:schema xmlns:xsd="http://www.w3.org/2001/XMLSchema" xmlns:xs="http://www.w3.org/2001/XMLSchema" xmlns:p="http://schemas.microsoft.com/office/2006/metadata/properties" xmlns:ns2="341bc3a4-74ef-42c2-943e-8ac4f18ed671" xmlns:ns3="2f00dec9-1154-4479-8ee9-efc5caac15a4" targetNamespace="http://schemas.microsoft.com/office/2006/metadata/properties" ma:root="true" ma:fieldsID="4a7559a100b49c6159567fff7ad63ee9" ns2:_="" ns3:_="">
    <xsd:import namespace="341bc3a4-74ef-42c2-943e-8ac4f18ed671"/>
    <xsd:import namespace="2f00dec9-1154-4479-8ee9-efc5caac1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c3a4-74ef-42c2-943e-8ac4f18ed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dec9-1154-4479-8ee9-efc5caac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D6DA9-48FC-4BC3-867D-95FA42F2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bc3a4-74ef-42c2-943e-8ac4f18ed671"/>
    <ds:schemaRef ds:uri="2f00dec9-1154-4479-8ee9-efc5caac1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35318-0C2F-421E-80A2-192CBD689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73AF3-EF4C-4323-A387-67388FD93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Haddad</dc:creator>
  <cp:keywords/>
  <dc:description/>
  <cp:lastModifiedBy>Lorna Flynn</cp:lastModifiedBy>
  <cp:revision>51</cp:revision>
  <dcterms:created xsi:type="dcterms:W3CDTF">2018-08-15T12:31:00Z</dcterms:created>
  <dcterms:modified xsi:type="dcterms:W3CDTF">2018-09-24T16:51:00Z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0x0101002383721932B3E14DBABACD90767F103B</vt:lpwstr>
  </property>
</Properties>
</file>